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6306F" w14:textId="77777777" w:rsidR="00247305" w:rsidRPr="00247305" w:rsidRDefault="00247305" w:rsidP="00247305">
      <w:pPr>
        <w:widowControl/>
        <w:shd w:val="clear" w:color="auto" w:fill="FFFFFF"/>
        <w:ind w:firstLine="480"/>
        <w:jc w:val="right"/>
        <w:rPr>
          <w:rFonts w:ascii="宋体" w:eastAsia="宋体" w:hAnsi="宋体" w:cs="宋体"/>
          <w:color w:val="434343"/>
          <w:kern w:val="0"/>
          <w:sz w:val="24"/>
          <w:szCs w:val="24"/>
        </w:rPr>
      </w:pPr>
      <w:r w:rsidRPr="00247305">
        <w:rPr>
          <w:rFonts w:ascii="宋体" w:eastAsia="宋体" w:hAnsi="宋体" w:cs="宋体" w:hint="eastAsia"/>
          <w:color w:val="434343"/>
          <w:kern w:val="0"/>
          <w:sz w:val="24"/>
          <w:szCs w:val="24"/>
        </w:rPr>
        <w:t>教职所〔2019〕172号</w:t>
      </w:r>
    </w:p>
    <w:p w14:paraId="73CCEB56" w14:textId="77777777" w:rsidR="00247305" w:rsidRPr="00247305" w:rsidRDefault="00247305" w:rsidP="00247305">
      <w:pPr>
        <w:widowControl/>
        <w:shd w:val="clear" w:color="auto" w:fill="FFFFFF"/>
        <w:ind w:firstLine="480"/>
        <w:rPr>
          <w:rFonts w:ascii="宋体" w:eastAsia="宋体" w:hAnsi="宋体" w:cs="宋体" w:hint="eastAsia"/>
          <w:color w:val="434343"/>
          <w:kern w:val="0"/>
          <w:sz w:val="24"/>
          <w:szCs w:val="24"/>
        </w:rPr>
      </w:pPr>
    </w:p>
    <w:p w14:paraId="176D3A5B" w14:textId="77777777" w:rsidR="00247305" w:rsidRPr="00247305" w:rsidRDefault="00247305" w:rsidP="00247305">
      <w:pPr>
        <w:widowControl/>
        <w:shd w:val="clear" w:color="auto" w:fill="FFFFFF"/>
        <w:ind w:firstLine="480"/>
        <w:jc w:val="center"/>
        <w:rPr>
          <w:rFonts w:ascii="宋体" w:eastAsia="宋体" w:hAnsi="宋体" w:cs="宋体" w:hint="eastAsia"/>
          <w:color w:val="434343"/>
          <w:kern w:val="0"/>
          <w:sz w:val="24"/>
          <w:szCs w:val="24"/>
        </w:rPr>
      </w:pPr>
      <w:bookmarkStart w:id="0" w:name="_GoBack"/>
      <w:r w:rsidRPr="00247305">
        <w:rPr>
          <w:rFonts w:ascii="宋体" w:eastAsia="宋体" w:hAnsi="宋体" w:cs="宋体" w:hint="eastAsia"/>
          <w:b/>
          <w:bCs/>
          <w:color w:val="434343"/>
          <w:kern w:val="0"/>
          <w:sz w:val="28"/>
          <w:szCs w:val="28"/>
        </w:rPr>
        <w:t>关于参与1+X证书制度试点第二批职业教育培训评价组织及职业技能等级证书的公示公告</w:t>
      </w:r>
      <w:bookmarkEnd w:id="0"/>
    </w:p>
    <w:p w14:paraId="54646F21" w14:textId="77777777" w:rsidR="00247305" w:rsidRPr="00247305" w:rsidRDefault="00247305" w:rsidP="00247305">
      <w:pPr>
        <w:widowControl/>
        <w:shd w:val="clear" w:color="auto" w:fill="FFFFFF"/>
        <w:ind w:firstLine="480"/>
        <w:rPr>
          <w:rFonts w:ascii="宋体" w:eastAsia="宋体" w:hAnsi="宋体" w:cs="宋体" w:hint="eastAsia"/>
          <w:color w:val="434343"/>
          <w:kern w:val="0"/>
          <w:sz w:val="24"/>
          <w:szCs w:val="24"/>
        </w:rPr>
      </w:pPr>
    </w:p>
    <w:p w14:paraId="2C081610" w14:textId="77777777" w:rsidR="00247305" w:rsidRPr="00247305" w:rsidRDefault="00247305" w:rsidP="00247305">
      <w:pPr>
        <w:widowControl/>
        <w:shd w:val="clear" w:color="auto" w:fill="FFFFFF"/>
        <w:ind w:firstLine="480"/>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2018年9月，教育部职业技术教育中心研究所受教育部职业教育与成人教育司委托，发布了《关于招募职业技能培训组织的公告》（教职所〔2018〕144号），招募期间共收到243家单位提交的514份有效申请。经组织相关领域专家对社会有关单位的申报材料进行论证并经公证处公证，确定了第二批参与1+X证书制度试点工作的10家职业教育培训评价组织及其开发的职业技能等级证书和标准（见附件）。为接受社会监督，现将相关材料予以公示公告。</w:t>
      </w:r>
    </w:p>
    <w:p w14:paraId="4D432BD1" w14:textId="77777777" w:rsidR="00247305" w:rsidRPr="00247305" w:rsidRDefault="00247305" w:rsidP="00247305">
      <w:pPr>
        <w:widowControl/>
        <w:shd w:val="clear" w:color="auto" w:fill="FFFFFF"/>
        <w:ind w:firstLine="480"/>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公示期：2019年7月24日至7月31日</w:t>
      </w:r>
    </w:p>
    <w:p w14:paraId="24F4E01F" w14:textId="77777777" w:rsidR="00247305" w:rsidRPr="00247305" w:rsidRDefault="00247305" w:rsidP="00247305">
      <w:pPr>
        <w:widowControl/>
        <w:shd w:val="clear" w:color="auto" w:fill="FFFFFF"/>
        <w:ind w:firstLine="480"/>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联系人：教育部职业技术教育中心研究所 丁振国、黄洋</w:t>
      </w:r>
    </w:p>
    <w:p w14:paraId="6146CE04" w14:textId="77777777" w:rsidR="00247305" w:rsidRPr="00247305" w:rsidRDefault="00247305" w:rsidP="00247305">
      <w:pPr>
        <w:widowControl/>
        <w:shd w:val="clear" w:color="auto" w:fill="FFFFFF"/>
        <w:ind w:firstLine="480"/>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联系电话：010-58556746</w:t>
      </w:r>
    </w:p>
    <w:p w14:paraId="745A579A" w14:textId="77777777" w:rsidR="00247305" w:rsidRPr="00247305" w:rsidRDefault="00247305" w:rsidP="00247305">
      <w:pPr>
        <w:widowControl/>
        <w:shd w:val="clear" w:color="auto" w:fill="FFFFFF"/>
        <w:ind w:firstLine="480"/>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通讯地址：北京市朝阳区惠新东街4号富盛大厦1座16层</w:t>
      </w:r>
    </w:p>
    <w:p w14:paraId="48DF9B37" w14:textId="77777777" w:rsidR="00247305" w:rsidRPr="00247305" w:rsidRDefault="00247305" w:rsidP="00247305">
      <w:pPr>
        <w:widowControl/>
        <w:shd w:val="clear" w:color="auto" w:fill="FFFFFF"/>
        <w:ind w:firstLine="480"/>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邮政编码：100029</w:t>
      </w:r>
    </w:p>
    <w:p w14:paraId="455278F4" w14:textId="77777777" w:rsidR="00247305" w:rsidRPr="00247305" w:rsidRDefault="00247305" w:rsidP="00247305">
      <w:pPr>
        <w:widowControl/>
        <w:shd w:val="clear" w:color="auto" w:fill="FFFFFF"/>
        <w:ind w:firstLine="480"/>
        <w:rPr>
          <w:rFonts w:ascii="宋体" w:eastAsia="宋体" w:hAnsi="宋体" w:cs="宋体" w:hint="eastAsia"/>
          <w:color w:val="434343"/>
          <w:kern w:val="0"/>
          <w:sz w:val="24"/>
          <w:szCs w:val="24"/>
        </w:rPr>
      </w:pPr>
    </w:p>
    <w:p w14:paraId="07F6F8AB" w14:textId="77777777" w:rsidR="00247305" w:rsidRPr="00247305" w:rsidRDefault="00247305" w:rsidP="00247305">
      <w:pPr>
        <w:widowControl/>
        <w:shd w:val="clear" w:color="auto" w:fill="FFFFFF"/>
        <w:ind w:firstLine="480"/>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附件：1.第二批职业教育培训评价组织及职业技能等级证书名单</w:t>
      </w:r>
    </w:p>
    <w:p w14:paraId="28AE6B4D" w14:textId="77777777" w:rsidR="00247305" w:rsidRPr="00247305" w:rsidRDefault="00247305" w:rsidP="00247305">
      <w:pPr>
        <w:widowControl/>
        <w:shd w:val="clear" w:color="auto" w:fill="FFFFFF"/>
        <w:ind w:firstLine="480"/>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      2.相关职业技能等级标准</w:t>
      </w:r>
    </w:p>
    <w:p w14:paraId="46571EC5" w14:textId="77777777" w:rsidR="00247305" w:rsidRPr="00247305" w:rsidRDefault="00247305" w:rsidP="00247305">
      <w:pPr>
        <w:widowControl/>
        <w:shd w:val="clear" w:color="auto" w:fill="FFFFFF"/>
        <w:ind w:firstLine="480"/>
        <w:rPr>
          <w:rFonts w:ascii="宋体" w:eastAsia="宋体" w:hAnsi="宋体" w:cs="宋体" w:hint="eastAsia"/>
          <w:color w:val="434343"/>
          <w:kern w:val="0"/>
          <w:sz w:val="24"/>
          <w:szCs w:val="24"/>
        </w:rPr>
      </w:pPr>
    </w:p>
    <w:p w14:paraId="17445571" w14:textId="77777777" w:rsidR="00247305" w:rsidRPr="00247305" w:rsidRDefault="00247305" w:rsidP="00247305">
      <w:pPr>
        <w:widowControl/>
        <w:shd w:val="clear" w:color="auto" w:fill="FFFFFF"/>
        <w:ind w:firstLine="480"/>
        <w:rPr>
          <w:rFonts w:ascii="宋体" w:eastAsia="宋体" w:hAnsi="宋体" w:cs="宋体" w:hint="eastAsia"/>
          <w:color w:val="434343"/>
          <w:kern w:val="0"/>
          <w:sz w:val="24"/>
          <w:szCs w:val="24"/>
        </w:rPr>
      </w:pPr>
    </w:p>
    <w:p w14:paraId="338E9CC7" w14:textId="77777777" w:rsidR="00247305" w:rsidRPr="00247305" w:rsidRDefault="00247305" w:rsidP="00247305">
      <w:pPr>
        <w:widowControl/>
        <w:shd w:val="clear" w:color="auto" w:fill="FFFFFF"/>
        <w:ind w:firstLine="480"/>
        <w:jc w:val="right"/>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教育部职业技术教育中心研究所 </w:t>
      </w:r>
    </w:p>
    <w:p w14:paraId="01215823" w14:textId="77777777" w:rsidR="00247305" w:rsidRPr="00247305" w:rsidRDefault="00247305" w:rsidP="00247305">
      <w:pPr>
        <w:widowControl/>
        <w:shd w:val="clear" w:color="auto" w:fill="FFFFFF"/>
        <w:ind w:firstLine="480"/>
        <w:jc w:val="right"/>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                            2019年7月23日</w:t>
      </w:r>
    </w:p>
    <w:p w14:paraId="773EE205" w14:textId="77777777" w:rsidR="00247305" w:rsidRPr="00247305" w:rsidRDefault="00247305" w:rsidP="00247305">
      <w:pPr>
        <w:widowControl/>
        <w:shd w:val="clear" w:color="auto" w:fill="FFFFFF"/>
        <w:ind w:firstLine="480"/>
        <w:rPr>
          <w:rFonts w:ascii="宋体" w:eastAsia="宋体" w:hAnsi="宋体" w:cs="宋体" w:hint="eastAsia"/>
          <w:color w:val="434343"/>
          <w:kern w:val="0"/>
          <w:sz w:val="24"/>
          <w:szCs w:val="24"/>
        </w:rPr>
      </w:pPr>
    </w:p>
    <w:p w14:paraId="4271D992" w14:textId="77777777" w:rsidR="00247305" w:rsidRPr="00247305" w:rsidRDefault="00247305" w:rsidP="00247305">
      <w:pPr>
        <w:widowControl/>
        <w:shd w:val="clear" w:color="auto" w:fill="FFFFFF"/>
        <w:jc w:val="left"/>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附件1</w:t>
      </w:r>
    </w:p>
    <w:p w14:paraId="24B48FE1" w14:textId="77777777" w:rsidR="00247305" w:rsidRPr="00247305" w:rsidRDefault="00247305" w:rsidP="00247305">
      <w:pPr>
        <w:widowControl/>
        <w:shd w:val="clear" w:color="auto" w:fill="FFFFFF"/>
        <w:jc w:val="left"/>
        <w:rPr>
          <w:rFonts w:ascii="宋体" w:eastAsia="宋体" w:hAnsi="宋体" w:cs="宋体" w:hint="eastAsia"/>
          <w:color w:val="434343"/>
          <w:kern w:val="0"/>
          <w:sz w:val="24"/>
          <w:szCs w:val="24"/>
        </w:rPr>
      </w:pPr>
    </w:p>
    <w:p w14:paraId="3E007C69" w14:textId="77777777" w:rsidR="00247305" w:rsidRPr="00247305" w:rsidRDefault="00247305" w:rsidP="00247305">
      <w:pPr>
        <w:widowControl/>
        <w:shd w:val="clear" w:color="auto" w:fill="FFFFFF"/>
        <w:jc w:val="center"/>
        <w:rPr>
          <w:rFonts w:ascii="宋体" w:eastAsia="宋体" w:hAnsi="宋体" w:cs="宋体" w:hint="eastAsia"/>
          <w:color w:val="434343"/>
          <w:kern w:val="0"/>
          <w:sz w:val="24"/>
          <w:szCs w:val="24"/>
        </w:rPr>
      </w:pPr>
      <w:r w:rsidRPr="00247305">
        <w:rPr>
          <w:rFonts w:ascii="宋体" w:eastAsia="宋体" w:hAnsi="宋体" w:cs="宋体" w:hint="eastAsia"/>
          <w:b/>
          <w:bCs/>
          <w:color w:val="434343"/>
          <w:kern w:val="0"/>
          <w:sz w:val="28"/>
          <w:szCs w:val="28"/>
        </w:rPr>
        <w:t>第二批职业教育培训评价组织及职业技能等级证书名单</w:t>
      </w:r>
    </w:p>
    <w:p w14:paraId="33B1A189" w14:textId="77777777" w:rsidR="00247305" w:rsidRPr="00247305" w:rsidRDefault="00247305" w:rsidP="00247305">
      <w:pPr>
        <w:widowControl/>
        <w:shd w:val="clear" w:color="auto" w:fill="FFFFFF"/>
        <w:jc w:val="center"/>
        <w:rPr>
          <w:rFonts w:ascii="宋体" w:eastAsia="宋体" w:hAnsi="宋体" w:cs="宋体" w:hint="eastAsia"/>
          <w:color w:val="434343"/>
          <w:kern w:val="0"/>
          <w:sz w:val="24"/>
          <w:szCs w:val="24"/>
        </w:rPr>
      </w:pPr>
    </w:p>
    <w:p w14:paraId="408ED2FF" w14:textId="77777777" w:rsidR="00247305" w:rsidRPr="00247305" w:rsidRDefault="00247305" w:rsidP="00247305">
      <w:pPr>
        <w:widowControl/>
        <w:shd w:val="clear" w:color="auto" w:fill="FFFFFF"/>
        <w:jc w:val="center"/>
        <w:rPr>
          <w:rFonts w:ascii="宋体" w:eastAsia="宋体" w:hAnsi="宋体" w:cs="宋体" w:hint="eastAsia"/>
          <w:color w:val="434343"/>
          <w:kern w:val="0"/>
          <w:sz w:val="24"/>
          <w:szCs w:val="24"/>
        </w:rPr>
      </w:pPr>
      <w:r w:rsidRPr="00247305">
        <w:rPr>
          <w:rFonts w:ascii="宋体" w:eastAsia="宋体" w:hAnsi="宋体" w:cs="宋体"/>
          <w:noProof/>
          <w:color w:val="434343"/>
          <w:kern w:val="0"/>
          <w:sz w:val="24"/>
          <w:szCs w:val="24"/>
        </w:rPr>
        <w:lastRenderedPageBreak/>
        <w:drawing>
          <wp:inline distT="0" distB="0" distL="0" distR="0" wp14:anchorId="368BB593" wp14:editId="28C18BC4">
            <wp:extent cx="5934075" cy="63817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6381750"/>
                    </a:xfrm>
                    <a:prstGeom prst="rect">
                      <a:avLst/>
                    </a:prstGeom>
                    <a:noFill/>
                    <a:ln>
                      <a:noFill/>
                    </a:ln>
                  </pic:spPr>
                </pic:pic>
              </a:graphicData>
            </a:graphic>
          </wp:inline>
        </w:drawing>
      </w:r>
    </w:p>
    <w:p w14:paraId="42414C64" w14:textId="77777777" w:rsidR="00247305" w:rsidRPr="00247305" w:rsidRDefault="00247305" w:rsidP="00247305">
      <w:pPr>
        <w:widowControl/>
        <w:shd w:val="clear" w:color="auto" w:fill="FFFFFF"/>
        <w:jc w:val="center"/>
        <w:rPr>
          <w:rFonts w:ascii="宋体" w:eastAsia="宋体" w:hAnsi="宋体" w:cs="宋体" w:hint="eastAsia"/>
          <w:color w:val="434343"/>
          <w:kern w:val="0"/>
          <w:sz w:val="24"/>
          <w:szCs w:val="24"/>
        </w:rPr>
      </w:pPr>
    </w:p>
    <w:p w14:paraId="5E1C644E" w14:textId="77777777" w:rsidR="00247305" w:rsidRPr="00247305" w:rsidRDefault="00247305" w:rsidP="00247305">
      <w:pPr>
        <w:widowControl/>
        <w:shd w:val="clear" w:color="auto" w:fill="FFFFFF"/>
        <w:jc w:val="center"/>
        <w:rPr>
          <w:rFonts w:ascii="宋体" w:eastAsia="宋体" w:hAnsi="宋体" w:cs="宋体" w:hint="eastAsia"/>
          <w:color w:val="434343"/>
          <w:kern w:val="0"/>
          <w:sz w:val="24"/>
          <w:szCs w:val="24"/>
        </w:rPr>
      </w:pPr>
    </w:p>
    <w:p w14:paraId="0240E539" w14:textId="77777777" w:rsidR="00247305" w:rsidRPr="00247305" w:rsidRDefault="00247305" w:rsidP="00247305">
      <w:pPr>
        <w:widowControl/>
        <w:shd w:val="clear" w:color="auto" w:fill="FFFFFF"/>
        <w:jc w:val="left"/>
        <w:rPr>
          <w:rFonts w:ascii="宋体" w:eastAsia="宋体" w:hAnsi="宋体" w:cs="宋体" w:hint="eastAsia"/>
          <w:color w:val="434343"/>
          <w:kern w:val="0"/>
          <w:sz w:val="24"/>
          <w:szCs w:val="24"/>
        </w:rPr>
      </w:pPr>
    </w:p>
    <w:p w14:paraId="0EA669DE" w14:textId="77777777" w:rsidR="00247305" w:rsidRPr="00247305" w:rsidRDefault="00247305" w:rsidP="00247305">
      <w:pPr>
        <w:widowControl/>
        <w:shd w:val="clear" w:color="auto" w:fill="FFFFFF"/>
        <w:jc w:val="left"/>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附件2</w:t>
      </w:r>
    </w:p>
    <w:p w14:paraId="213818EF" w14:textId="77777777" w:rsidR="00247305" w:rsidRPr="00247305" w:rsidRDefault="00247305" w:rsidP="00247305">
      <w:pPr>
        <w:widowControl/>
        <w:shd w:val="clear" w:color="auto" w:fill="FFFFFF"/>
        <w:jc w:val="left"/>
        <w:rPr>
          <w:rFonts w:ascii="宋体" w:eastAsia="宋体" w:hAnsi="宋体" w:cs="宋体" w:hint="eastAsia"/>
          <w:color w:val="434343"/>
          <w:kern w:val="0"/>
          <w:sz w:val="24"/>
          <w:szCs w:val="24"/>
        </w:rPr>
      </w:pPr>
    </w:p>
    <w:p w14:paraId="0021448C" w14:textId="77777777" w:rsidR="00247305" w:rsidRPr="00247305" w:rsidRDefault="00247305" w:rsidP="00247305">
      <w:pPr>
        <w:widowControl/>
        <w:shd w:val="clear" w:color="auto" w:fill="FFFFFF"/>
        <w:jc w:val="center"/>
        <w:rPr>
          <w:rFonts w:ascii="宋体" w:eastAsia="宋体" w:hAnsi="宋体" w:cs="宋体" w:hint="eastAsia"/>
          <w:color w:val="434343"/>
          <w:kern w:val="0"/>
          <w:sz w:val="24"/>
          <w:szCs w:val="24"/>
        </w:rPr>
      </w:pPr>
      <w:r w:rsidRPr="00247305">
        <w:rPr>
          <w:rFonts w:ascii="宋体" w:eastAsia="宋体" w:hAnsi="宋体" w:cs="宋体" w:hint="eastAsia"/>
          <w:b/>
          <w:bCs/>
          <w:color w:val="434343"/>
          <w:kern w:val="0"/>
          <w:sz w:val="24"/>
          <w:szCs w:val="24"/>
        </w:rPr>
        <w:t>相关职业技能等级标准</w:t>
      </w:r>
    </w:p>
    <w:p w14:paraId="174F596C" w14:textId="77777777" w:rsidR="00247305" w:rsidRPr="00247305" w:rsidRDefault="00247305" w:rsidP="00247305">
      <w:pPr>
        <w:widowControl/>
        <w:shd w:val="clear" w:color="auto" w:fill="FFFFFF"/>
        <w:jc w:val="center"/>
        <w:rPr>
          <w:rFonts w:ascii="宋体" w:eastAsia="宋体" w:hAnsi="宋体" w:cs="宋体" w:hint="eastAsia"/>
          <w:color w:val="434343"/>
          <w:kern w:val="0"/>
          <w:sz w:val="24"/>
          <w:szCs w:val="24"/>
        </w:rPr>
      </w:pPr>
    </w:p>
    <w:p w14:paraId="5A263E4E" w14:textId="77777777" w:rsidR="00247305" w:rsidRPr="00247305" w:rsidRDefault="00247305" w:rsidP="00247305">
      <w:pPr>
        <w:widowControl/>
        <w:shd w:val="clear" w:color="auto" w:fill="FFFFFF"/>
        <w:jc w:val="left"/>
        <w:rPr>
          <w:rFonts w:ascii="宋体" w:eastAsia="宋体" w:hAnsi="宋体" w:cs="宋体" w:hint="eastAsia"/>
          <w:color w:val="434343"/>
          <w:kern w:val="0"/>
          <w:sz w:val="24"/>
          <w:szCs w:val="24"/>
        </w:rPr>
      </w:pPr>
    </w:p>
    <w:p w14:paraId="083115C8" w14:textId="77777777" w:rsidR="00247305" w:rsidRPr="00247305" w:rsidRDefault="00247305" w:rsidP="00247305">
      <w:pPr>
        <w:widowControl/>
        <w:shd w:val="clear" w:color="auto" w:fill="FFFFFF"/>
        <w:jc w:val="left"/>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      </w:t>
      </w:r>
      <w:hyperlink r:id="rId5" w:tgtFrame="_blank" w:history="1">
        <w:r w:rsidRPr="00247305">
          <w:rPr>
            <w:rFonts w:ascii="宋体" w:eastAsia="宋体" w:hAnsi="宋体" w:cs="宋体" w:hint="eastAsia"/>
            <w:color w:val="000000"/>
            <w:kern w:val="0"/>
            <w:sz w:val="24"/>
            <w:szCs w:val="24"/>
            <w:u w:val="single"/>
          </w:rPr>
          <w:t>1.电子商务数据分析.pdf</w:t>
        </w:r>
      </w:hyperlink>
    </w:p>
    <w:p w14:paraId="5E1D3E5F" w14:textId="77777777" w:rsidR="00247305" w:rsidRPr="00247305" w:rsidRDefault="00247305" w:rsidP="00247305">
      <w:pPr>
        <w:widowControl/>
        <w:shd w:val="clear" w:color="auto" w:fill="FFFFFF"/>
        <w:jc w:val="left"/>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      </w:t>
      </w:r>
      <w:hyperlink r:id="rId6" w:tgtFrame="_blank" w:history="1">
        <w:r w:rsidRPr="00247305">
          <w:rPr>
            <w:rFonts w:ascii="宋体" w:eastAsia="宋体" w:hAnsi="宋体" w:cs="宋体" w:hint="eastAsia"/>
            <w:color w:val="000000"/>
            <w:kern w:val="0"/>
            <w:sz w:val="24"/>
            <w:szCs w:val="24"/>
            <w:u w:val="single"/>
          </w:rPr>
          <w:t>2.网店运营推广.pdf</w:t>
        </w:r>
      </w:hyperlink>
    </w:p>
    <w:p w14:paraId="22EE9C81" w14:textId="77777777" w:rsidR="00247305" w:rsidRPr="00247305" w:rsidRDefault="00247305" w:rsidP="00247305">
      <w:pPr>
        <w:widowControl/>
        <w:shd w:val="clear" w:color="auto" w:fill="FFFFFF"/>
        <w:jc w:val="left"/>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      </w:t>
      </w:r>
      <w:hyperlink r:id="rId7" w:tgtFrame="_blank" w:history="1">
        <w:r w:rsidRPr="00247305">
          <w:rPr>
            <w:rFonts w:ascii="宋体" w:eastAsia="宋体" w:hAnsi="宋体" w:cs="宋体" w:hint="eastAsia"/>
            <w:color w:val="000000"/>
            <w:kern w:val="0"/>
            <w:sz w:val="24"/>
            <w:szCs w:val="24"/>
            <w:u w:val="single"/>
          </w:rPr>
          <w:t>3.工业机器人操作与运维.pdf</w:t>
        </w:r>
      </w:hyperlink>
    </w:p>
    <w:p w14:paraId="36F6BA1C" w14:textId="77777777" w:rsidR="00247305" w:rsidRPr="00247305" w:rsidRDefault="00247305" w:rsidP="00247305">
      <w:pPr>
        <w:widowControl/>
        <w:shd w:val="clear" w:color="auto" w:fill="FFFFFF"/>
        <w:jc w:val="left"/>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lastRenderedPageBreak/>
        <w:t>      </w:t>
      </w:r>
      <w:hyperlink r:id="rId8" w:tgtFrame="_blank" w:history="1">
        <w:r w:rsidRPr="00247305">
          <w:rPr>
            <w:rFonts w:ascii="宋体" w:eastAsia="宋体" w:hAnsi="宋体" w:cs="宋体" w:hint="eastAsia"/>
            <w:color w:val="000000"/>
            <w:kern w:val="0"/>
            <w:sz w:val="24"/>
            <w:szCs w:val="24"/>
            <w:u w:val="single"/>
          </w:rPr>
          <w:t>4.工业机器人操作编程.pdf</w:t>
        </w:r>
      </w:hyperlink>
    </w:p>
    <w:p w14:paraId="324E9552" w14:textId="77777777" w:rsidR="00247305" w:rsidRPr="00247305" w:rsidRDefault="00247305" w:rsidP="00247305">
      <w:pPr>
        <w:widowControl/>
        <w:shd w:val="clear" w:color="auto" w:fill="FFFFFF"/>
        <w:jc w:val="left"/>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      </w:t>
      </w:r>
      <w:hyperlink r:id="rId9" w:tgtFrame="_blank" w:history="1">
        <w:r w:rsidRPr="00247305">
          <w:rPr>
            <w:rFonts w:ascii="宋体" w:eastAsia="宋体" w:hAnsi="宋体" w:cs="宋体" w:hint="eastAsia"/>
            <w:color w:val="000000"/>
            <w:kern w:val="0"/>
            <w:sz w:val="24"/>
            <w:szCs w:val="24"/>
            <w:u w:val="single"/>
          </w:rPr>
          <w:t>5.特殊焊接技术.pdf</w:t>
        </w:r>
      </w:hyperlink>
    </w:p>
    <w:p w14:paraId="0BC339C4" w14:textId="77777777" w:rsidR="00247305" w:rsidRPr="00247305" w:rsidRDefault="00247305" w:rsidP="00247305">
      <w:pPr>
        <w:widowControl/>
        <w:shd w:val="clear" w:color="auto" w:fill="FFFFFF"/>
        <w:jc w:val="left"/>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      </w:t>
      </w:r>
      <w:hyperlink r:id="rId10" w:tgtFrame="_blank" w:history="1">
        <w:r w:rsidRPr="00247305">
          <w:rPr>
            <w:rFonts w:ascii="宋体" w:eastAsia="宋体" w:hAnsi="宋体" w:cs="宋体" w:hint="eastAsia"/>
            <w:color w:val="000000"/>
            <w:kern w:val="0"/>
            <w:sz w:val="24"/>
            <w:szCs w:val="24"/>
            <w:u w:val="single"/>
          </w:rPr>
          <w:t>6.智能财税.pdf</w:t>
        </w:r>
      </w:hyperlink>
    </w:p>
    <w:p w14:paraId="5B8BD8E9" w14:textId="77777777" w:rsidR="00247305" w:rsidRPr="00247305" w:rsidRDefault="00247305" w:rsidP="00247305">
      <w:pPr>
        <w:widowControl/>
        <w:shd w:val="clear" w:color="auto" w:fill="FFFFFF"/>
        <w:jc w:val="left"/>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      </w:t>
      </w:r>
      <w:hyperlink r:id="rId11" w:tgtFrame="_blank" w:history="1">
        <w:r w:rsidRPr="00247305">
          <w:rPr>
            <w:rFonts w:ascii="宋体" w:eastAsia="宋体" w:hAnsi="宋体" w:cs="宋体" w:hint="eastAsia"/>
            <w:color w:val="000000"/>
            <w:kern w:val="0"/>
            <w:sz w:val="24"/>
            <w:szCs w:val="24"/>
            <w:u w:val="single"/>
          </w:rPr>
          <w:t>7.母婴护理.pdf</w:t>
        </w:r>
      </w:hyperlink>
    </w:p>
    <w:p w14:paraId="1F0D5224" w14:textId="77777777" w:rsidR="00247305" w:rsidRPr="00247305" w:rsidRDefault="00247305" w:rsidP="00247305">
      <w:pPr>
        <w:widowControl/>
        <w:shd w:val="clear" w:color="auto" w:fill="FFFFFF"/>
        <w:jc w:val="left"/>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      </w:t>
      </w:r>
      <w:hyperlink r:id="rId12" w:tgtFrame="_blank" w:history="1">
        <w:r w:rsidRPr="00247305">
          <w:rPr>
            <w:rFonts w:ascii="宋体" w:eastAsia="宋体" w:hAnsi="宋体" w:cs="宋体" w:hint="eastAsia"/>
            <w:color w:val="000000"/>
            <w:kern w:val="0"/>
            <w:sz w:val="24"/>
            <w:szCs w:val="24"/>
            <w:u w:val="single"/>
          </w:rPr>
          <w:t>8.</w:t>
        </w:r>
        <w:proofErr w:type="gramStart"/>
        <w:r w:rsidRPr="00247305">
          <w:rPr>
            <w:rFonts w:ascii="宋体" w:eastAsia="宋体" w:hAnsi="宋体" w:cs="宋体" w:hint="eastAsia"/>
            <w:color w:val="000000"/>
            <w:kern w:val="0"/>
            <w:sz w:val="24"/>
            <w:szCs w:val="24"/>
            <w:u w:val="single"/>
          </w:rPr>
          <w:t>传感网</w:t>
        </w:r>
        <w:proofErr w:type="gramEnd"/>
        <w:r w:rsidRPr="00247305">
          <w:rPr>
            <w:rFonts w:ascii="宋体" w:eastAsia="宋体" w:hAnsi="宋体" w:cs="宋体" w:hint="eastAsia"/>
            <w:color w:val="000000"/>
            <w:kern w:val="0"/>
            <w:sz w:val="24"/>
            <w:szCs w:val="24"/>
            <w:u w:val="single"/>
          </w:rPr>
          <w:t>应用开发.pdf</w:t>
        </w:r>
      </w:hyperlink>
    </w:p>
    <w:p w14:paraId="5D14ED58" w14:textId="77777777" w:rsidR="00247305" w:rsidRPr="00247305" w:rsidRDefault="00247305" w:rsidP="00247305">
      <w:pPr>
        <w:widowControl/>
        <w:shd w:val="clear" w:color="auto" w:fill="FFFFFF"/>
        <w:jc w:val="left"/>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      </w:t>
      </w:r>
      <w:hyperlink r:id="rId13" w:tgtFrame="_blank" w:history="1">
        <w:r w:rsidRPr="00247305">
          <w:rPr>
            <w:rFonts w:ascii="宋体" w:eastAsia="宋体" w:hAnsi="宋体" w:cs="宋体" w:hint="eastAsia"/>
            <w:color w:val="000000"/>
            <w:kern w:val="0"/>
            <w:sz w:val="24"/>
            <w:szCs w:val="24"/>
            <w:u w:val="single"/>
          </w:rPr>
          <w:t>9.失智老年人照护.pdf</w:t>
        </w:r>
      </w:hyperlink>
    </w:p>
    <w:p w14:paraId="06E220A3" w14:textId="77777777" w:rsidR="00247305" w:rsidRPr="00247305" w:rsidRDefault="00247305" w:rsidP="00247305">
      <w:pPr>
        <w:widowControl/>
        <w:shd w:val="clear" w:color="auto" w:fill="FFFFFF"/>
        <w:jc w:val="left"/>
        <w:rPr>
          <w:rFonts w:ascii="宋体" w:eastAsia="宋体" w:hAnsi="宋体" w:cs="宋体" w:hint="eastAsia"/>
          <w:color w:val="434343"/>
          <w:kern w:val="0"/>
          <w:sz w:val="24"/>
          <w:szCs w:val="24"/>
        </w:rPr>
      </w:pPr>
      <w:r w:rsidRPr="00247305">
        <w:rPr>
          <w:rFonts w:ascii="宋体" w:eastAsia="宋体" w:hAnsi="宋体" w:cs="宋体" w:hint="eastAsia"/>
          <w:color w:val="434343"/>
          <w:kern w:val="0"/>
          <w:sz w:val="24"/>
          <w:szCs w:val="24"/>
        </w:rPr>
        <w:t>      </w:t>
      </w:r>
      <w:hyperlink r:id="rId14" w:tgtFrame="_blank" w:history="1">
        <w:r w:rsidRPr="00247305">
          <w:rPr>
            <w:rFonts w:ascii="宋体" w:eastAsia="宋体" w:hAnsi="宋体" w:cs="宋体" w:hint="eastAsia"/>
            <w:color w:val="000000"/>
            <w:kern w:val="0"/>
            <w:sz w:val="24"/>
            <w:szCs w:val="24"/>
            <w:u w:val="single"/>
          </w:rPr>
          <w:t>10.</w:t>
        </w:r>
        <w:proofErr w:type="gramStart"/>
        <w:r w:rsidRPr="00247305">
          <w:rPr>
            <w:rFonts w:ascii="宋体" w:eastAsia="宋体" w:hAnsi="宋体" w:cs="宋体" w:hint="eastAsia"/>
            <w:color w:val="000000"/>
            <w:kern w:val="0"/>
            <w:sz w:val="24"/>
            <w:szCs w:val="24"/>
            <w:u w:val="single"/>
          </w:rPr>
          <w:t>云计算</w:t>
        </w:r>
        <w:proofErr w:type="gramEnd"/>
        <w:r w:rsidRPr="00247305">
          <w:rPr>
            <w:rFonts w:ascii="宋体" w:eastAsia="宋体" w:hAnsi="宋体" w:cs="宋体" w:hint="eastAsia"/>
            <w:color w:val="000000"/>
            <w:kern w:val="0"/>
            <w:sz w:val="24"/>
            <w:szCs w:val="24"/>
            <w:u w:val="single"/>
          </w:rPr>
          <w:t>应用.pdf</w:t>
        </w:r>
      </w:hyperlink>
    </w:p>
    <w:p w14:paraId="2C0AD4A0" w14:textId="77777777" w:rsidR="00247305" w:rsidRPr="00247305" w:rsidRDefault="00247305" w:rsidP="00247305">
      <w:pPr>
        <w:widowControl/>
        <w:shd w:val="clear" w:color="auto" w:fill="FFFFFF"/>
        <w:jc w:val="left"/>
        <w:rPr>
          <w:rFonts w:ascii="宋体" w:eastAsia="宋体" w:hAnsi="宋体" w:cs="宋体" w:hint="eastAsia"/>
          <w:color w:val="434343"/>
          <w:kern w:val="0"/>
          <w:sz w:val="24"/>
          <w:szCs w:val="24"/>
        </w:rPr>
      </w:pPr>
    </w:p>
    <w:p w14:paraId="4B0A0223" w14:textId="77777777" w:rsidR="00006C9C" w:rsidRPr="00247305" w:rsidRDefault="00006C9C"/>
    <w:sectPr w:rsidR="00006C9C" w:rsidRPr="002473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9C"/>
    <w:rsid w:val="00006C9C"/>
    <w:rsid w:val="00247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3D6D2-9449-4DA8-AD49-58B69C79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03554">
      <w:bodyDiv w:val="1"/>
      <w:marLeft w:val="0"/>
      <w:marRight w:val="0"/>
      <w:marTop w:val="0"/>
      <w:marBottom w:val="0"/>
      <w:divBdr>
        <w:top w:val="none" w:sz="0" w:space="0" w:color="auto"/>
        <w:left w:val="none" w:sz="0" w:space="0" w:color="auto"/>
        <w:bottom w:val="none" w:sz="0" w:space="0" w:color="auto"/>
        <w:right w:val="none" w:sz="0" w:space="0" w:color="auto"/>
      </w:divBdr>
      <w:divsChild>
        <w:div w:id="1763139565">
          <w:marLeft w:val="0"/>
          <w:marRight w:val="0"/>
          <w:marTop w:val="240"/>
          <w:marBottom w:val="0"/>
          <w:divBdr>
            <w:top w:val="none" w:sz="0" w:space="0" w:color="auto"/>
            <w:left w:val="none" w:sz="0" w:space="0" w:color="auto"/>
            <w:bottom w:val="none" w:sz="0" w:space="0" w:color="auto"/>
            <w:right w:val="none" w:sz="0" w:space="0" w:color="auto"/>
          </w:divBdr>
        </w:div>
        <w:div w:id="983315368">
          <w:marLeft w:val="0"/>
          <w:marRight w:val="0"/>
          <w:marTop w:val="240"/>
          <w:marBottom w:val="0"/>
          <w:divBdr>
            <w:top w:val="none" w:sz="0" w:space="0" w:color="auto"/>
            <w:left w:val="none" w:sz="0" w:space="0" w:color="auto"/>
            <w:bottom w:val="none" w:sz="0" w:space="0" w:color="auto"/>
            <w:right w:val="none" w:sz="0" w:space="0" w:color="auto"/>
          </w:divBdr>
        </w:div>
        <w:div w:id="1229266139">
          <w:marLeft w:val="0"/>
          <w:marRight w:val="0"/>
          <w:marTop w:val="240"/>
          <w:marBottom w:val="0"/>
          <w:divBdr>
            <w:top w:val="none" w:sz="0" w:space="0" w:color="auto"/>
            <w:left w:val="none" w:sz="0" w:space="0" w:color="auto"/>
            <w:bottom w:val="none" w:sz="0" w:space="0" w:color="auto"/>
            <w:right w:val="none" w:sz="0" w:space="0" w:color="auto"/>
          </w:divBdr>
        </w:div>
        <w:div w:id="458571737">
          <w:marLeft w:val="0"/>
          <w:marRight w:val="0"/>
          <w:marTop w:val="240"/>
          <w:marBottom w:val="0"/>
          <w:divBdr>
            <w:top w:val="none" w:sz="0" w:space="0" w:color="auto"/>
            <w:left w:val="none" w:sz="0" w:space="0" w:color="auto"/>
            <w:bottom w:val="none" w:sz="0" w:space="0" w:color="auto"/>
            <w:right w:val="none" w:sz="0" w:space="0" w:color="auto"/>
          </w:divBdr>
        </w:div>
        <w:div w:id="111478185">
          <w:marLeft w:val="0"/>
          <w:marRight w:val="0"/>
          <w:marTop w:val="240"/>
          <w:marBottom w:val="0"/>
          <w:divBdr>
            <w:top w:val="none" w:sz="0" w:space="0" w:color="auto"/>
            <w:left w:val="none" w:sz="0" w:space="0" w:color="auto"/>
            <w:bottom w:val="none" w:sz="0" w:space="0" w:color="auto"/>
            <w:right w:val="none" w:sz="0" w:space="0" w:color="auto"/>
          </w:divBdr>
        </w:div>
        <w:div w:id="893465895">
          <w:marLeft w:val="0"/>
          <w:marRight w:val="0"/>
          <w:marTop w:val="240"/>
          <w:marBottom w:val="0"/>
          <w:divBdr>
            <w:top w:val="none" w:sz="0" w:space="0" w:color="auto"/>
            <w:left w:val="none" w:sz="0" w:space="0" w:color="auto"/>
            <w:bottom w:val="none" w:sz="0" w:space="0" w:color="auto"/>
            <w:right w:val="none" w:sz="0" w:space="0" w:color="auto"/>
          </w:divBdr>
        </w:div>
        <w:div w:id="633410157">
          <w:marLeft w:val="0"/>
          <w:marRight w:val="0"/>
          <w:marTop w:val="240"/>
          <w:marBottom w:val="0"/>
          <w:divBdr>
            <w:top w:val="none" w:sz="0" w:space="0" w:color="auto"/>
            <w:left w:val="none" w:sz="0" w:space="0" w:color="auto"/>
            <w:bottom w:val="none" w:sz="0" w:space="0" w:color="auto"/>
            <w:right w:val="none" w:sz="0" w:space="0" w:color="auto"/>
          </w:divBdr>
        </w:div>
        <w:div w:id="1843351998">
          <w:marLeft w:val="0"/>
          <w:marRight w:val="0"/>
          <w:marTop w:val="240"/>
          <w:marBottom w:val="0"/>
          <w:divBdr>
            <w:top w:val="none" w:sz="0" w:space="0" w:color="auto"/>
            <w:left w:val="none" w:sz="0" w:space="0" w:color="auto"/>
            <w:bottom w:val="none" w:sz="0" w:space="0" w:color="auto"/>
            <w:right w:val="none" w:sz="0" w:space="0" w:color="auto"/>
          </w:divBdr>
        </w:div>
        <w:div w:id="1964925298">
          <w:marLeft w:val="0"/>
          <w:marRight w:val="0"/>
          <w:marTop w:val="240"/>
          <w:marBottom w:val="0"/>
          <w:divBdr>
            <w:top w:val="none" w:sz="0" w:space="0" w:color="auto"/>
            <w:left w:val="none" w:sz="0" w:space="0" w:color="auto"/>
            <w:bottom w:val="none" w:sz="0" w:space="0" w:color="auto"/>
            <w:right w:val="none" w:sz="0" w:space="0" w:color="auto"/>
          </w:divBdr>
        </w:div>
        <w:div w:id="1812556395">
          <w:marLeft w:val="0"/>
          <w:marRight w:val="0"/>
          <w:marTop w:val="240"/>
          <w:marBottom w:val="0"/>
          <w:divBdr>
            <w:top w:val="none" w:sz="0" w:space="0" w:color="auto"/>
            <w:left w:val="none" w:sz="0" w:space="0" w:color="auto"/>
            <w:bottom w:val="none" w:sz="0" w:space="0" w:color="auto"/>
            <w:right w:val="none" w:sz="0" w:space="0" w:color="auto"/>
          </w:divBdr>
        </w:div>
        <w:div w:id="1095175403">
          <w:marLeft w:val="0"/>
          <w:marRight w:val="0"/>
          <w:marTop w:val="240"/>
          <w:marBottom w:val="0"/>
          <w:divBdr>
            <w:top w:val="none" w:sz="0" w:space="0" w:color="auto"/>
            <w:left w:val="none" w:sz="0" w:space="0" w:color="auto"/>
            <w:bottom w:val="none" w:sz="0" w:space="0" w:color="auto"/>
            <w:right w:val="none" w:sz="0" w:space="0" w:color="auto"/>
          </w:divBdr>
        </w:div>
        <w:div w:id="624234358">
          <w:marLeft w:val="0"/>
          <w:marRight w:val="0"/>
          <w:marTop w:val="240"/>
          <w:marBottom w:val="0"/>
          <w:divBdr>
            <w:top w:val="none" w:sz="0" w:space="0" w:color="auto"/>
            <w:left w:val="none" w:sz="0" w:space="0" w:color="auto"/>
            <w:bottom w:val="none" w:sz="0" w:space="0" w:color="auto"/>
            <w:right w:val="none" w:sz="0" w:space="0" w:color="auto"/>
          </w:divBdr>
        </w:div>
        <w:div w:id="808978349">
          <w:marLeft w:val="0"/>
          <w:marRight w:val="0"/>
          <w:marTop w:val="240"/>
          <w:marBottom w:val="0"/>
          <w:divBdr>
            <w:top w:val="none" w:sz="0" w:space="0" w:color="auto"/>
            <w:left w:val="none" w:sz="0" w:space="0" w:color="auto"/>
            <w:bottom w:val="none" w:sz="0" w:space="0" w:color="auto"/>
            <w:right w:val="none" w:sz="0" w:space="0" w:color="auto"/>
          </w:divBdr>
        </w:div>
        <w:div w:id="144056484">
          <w:marLeft w:val="0"/>
          <w:marRight w:val="0"/>
          <w:marTop w:val="240"/>
          <w:marBottom w:val="0"/>
          <w:divBdr>
            <w:top w:val="none" w:sz="0" w:space="0" w:color="auto"/>
            <w:left w:val="none" w:sz="0" w:space="0" w:color="auto"/>
            <w:bottom w:val="none" w:sz="0" w:space="0" w:color="auto"/>
            <w:right w:val="none" w:sz="0" w:space="0" w:color="auto"/>
          </w:divBdr>
        </w:div>
        <w:div w:id="940378539">
          <w:marLeft w:val="0"/>
          <w:marRight w:val="0"/>
          <w:marTop w:val="240"/>
          <w:marBottom w:val="0"/>
          <w:divBdr>
            <w:top w:val="none" w:sz="0" w:space="0" w:color="auto"/>
            <w:left w:val="none" w:sz="0" w:space="0" w:color="auto"/>
            <w:bottom w:val="none" w:sz="0" w:space="0" w:color="auto"/>
            <w:right w:val="none" w:sz="0" w:space="0" w:color="auto"/>
          </w:divBdr>
        </w:div>
        <w:div w:id="1990010452">
          <w:marLeft w:val="0"/>
          <w:marRight w:val="0"/>
          <w:marTop w:val="240"/>
          <w:marBottom w:val="0"/>
          <w:divBdr>
            <w:top w:val="none" w:sz="0" w:space="0" w:color="auto"/>
            <w:left w:val="none" w:sz="0" w:space="0" w:color="auto"/>
            <w:bottom w:val="none" w:sz="0" w:space="0" w:color="auto"/>
            <w:right w:val="none" w:sz="0" w:space="0" w:color="auto"/>
          </w:divBdr>
        </w:div>
        <w:div w:id="1916744459">
          <w:marLeft w:val="0"/>
          <w:marRight w:val="0"/>
          <w:marTop w:val="240"/>
          <w:marBottom w:val="0"/>
          <w:divBdr>
            <w:top w:val="none" w:sz="0" w:space="0" w:color="auto"/>
            <w:left w:val="none" w:sz="0" w:space="0" w:color="auto"/>
            <w:bottom w:val="none" w:sz="0" w:space="0" w:color="auto"/>
            <w:right w:val="none" w:sz="0" w:space="0" w:color="auto"/>
          </w:divBdr>
        </w:div>
        <w:div w:id="891892858">
          <w:marLeft w:val="0"/>
          <w:marRight w:val="0"/>
          <w:marTop w:val="240"/>
          <w:marBottom w:val="0"/>
          <w:divBdr>
            <w:top w:val="none" w:sz="0" w:space="0" w:color="auto"/>
            <w:left w:val="none" w:sz="0" w:space="0" w:color="auto"/>
            <w:bottom w:val="none" w:sz="0" w:space="0" w:color="auto"/>
            <w:right w:val="none" w:sz="0" w:space="0" w:color="auto"/>
          </w:divBdr>
        </w:div>
        <w:div w:id="1185636449">
          <w:marLeft w:val="0"/>
          <w:marRight w:val="0"/>
          <w:marTop w:val="0"/>
          <w:marBottom w:val="180"/>
          <w:divBdr>
            <w:top w:val="none" w:sz="0" w:space="0" w:color="auto"/>
            <w:left w:val="none" w:sz="0" w:space="0" w:color="auto"/>
            <w:bottom w:val="none" w:sz="0" w:space="0" w:color="auto"/>
            <w:right w:val="none" w:sz="0" w:space="0" w:color="auto"/>
          </w:divBdr>
        </w:div>
        <w:div w:id="109402553">
          <w:marLeft w:val="0"/>
          <w:marRight w:val="0"/>
          <w:marTop w:val="0"/>
          <w:marBottom w:val="180"/>
          <w:divBdr>
            <w:top w:val="none" w:sz="0" w:space="0" w:color="auto"/>
            <w:left w:val="none" w:sz="0" w:space="0" w:color="auto"/>
            <w:bottom w:val="none" w:sz="0" w:space="0" w:color="auto"/>
            <w:right w:val="none" w:sz="0" w:space="0" w:color="auto"/>
          </w:divBdr>
        </w:div>
        <w:div w:id="1029261468">
          <w:marLeft w:val="0"/>
          <w:marRight w:val="0"/>
          <w:marTop w:val="0"/>
          <w:marBottom w:val="180"/>
          <w:divBdr>
            <w:top w:val="none" w:sz="0" w:space="0" w:color="auto"/>
            <w:left w:val="none" w:sz="0" w:space="0" w:color="auto"/>
            <w:bottom w:val="none" w:sz="0" w:space="0" w:color="auto"/>
            <w:right w:val="none" w:sz="0" w:space="0" w:color="auto"/>
          </w:divBdr>
        </w:div>
        <w:div w:id="914123144">
          <w:marLeft w:val="0"/>
          <w:marRight w:val="0"/>
          <w:marTop w:val="0"/>
          <w:marBottom w:val="180"/>
          <w:divBdr>
            <w:top w:val="none" w:sz="0" w:space="0" w:color="auto"/>
            <w:left w:val="none" w:sz="0" w:space="0" w:color="auto"/>
            <w:bottom w:val="none" w:sz="0" w:space="0" w:color="auto"/>
            <w:right w:val="none" w:sz="0" w:space="0" w:color="auto"/>
          </w:divBdr>
        </w:div>
        <w:div w:id="511771689">
          <w:marLeft w:val="0"/>
          <w:marRight w:val="0"/>
          <w:marTop w:val="0"/>
          <w:marBottom w:val="180"/>
          <w:divBdr>
            <w:top w:val="none" w:sz="0" w:space="0" w:color="auto"/>
            <w:left w:val="none" w:sz="0" w:space="0" w:color="auto"/>
            <w:bottom w:val="none" w:sz="0" w:space="0" w:color="auto"/>
            <w:right w:val="none" w:sz="0" w:space="0" w:color="auto"/>
          </w:divBdr>
        </w:div>
        <w:div w:id="40833341">
          <w:marLeft w:val="0"/>
          <w:marRight w:val="0"/>
          <w:marTop w:val="0"/>
          <w:marBottom w:val="180"/>
          <w:divBdr>
            <w:top w:val="none" w:sz="0" w:space="0" w:color="auto"/>
            <w:left w:val="none" w:sz="0" w:space="0" w:color="auto"/>
            <w:bottom w:val="none" w:sz="0" w:space="0" w:color="auto"/>
            <w:right w:val="none" w:sz="0" w:space="0" w:color="auto"/>
          </w:divBdr>
          <w:divsChild>
            <w:div w:id="636378922">
              <w:marLeft w:val="0"/>
              <w:marRight w:val="0"/>
              <w:marTop w:val="0"/>
              <w:marBottom w:val="180"/>
              <w:divBdr>
                <w:top w:val="none" w:sz="0" w:space="0" w:color="auto"/>
                <w:left w:val="none" w:sz="0" w:space="0" w:color="auto"/>
                <w:bottom w:val="none" w:sz="0" w:space="0" w:color="auto"/>
                <w:right w:val="none" w:sz="0" w:space="0" w:color="auto"/>
              </w:divBdr>
            </w:div>
          </w:divsChild>
        </w:div>
        <w:div w:id="1556350859">
          <w:marLeft w:val="0"/>
          <w:marRight w:val="0"/>
          <w:marTop w:val="0"/>
          <w:marBottom w:val="180"/>
          <w:divBdr>
            <w:top w:val="none" w:sz="0" w:space="0" w:color="auto"/>
            <w:left w:val="none" w:sz="0" w:space="0" w:color="auto"/>
            <w:bottom w:val="none" w:sz="0" w:space="0" w:color="auto"/>
            <w:right w:val="none" w:sz="0" w:space="0" w:color="auto"/>
          </w:divBdr>
        </w:div>
        <w:div w:id="1322851374">
          <w:marLeft w:val="0"/>
          <w:marRight w:val="0"/>
          <w:marTop w:val="0"/>
          <w:marBottom w:val="180"/>
          <w:divBdr>
            <w:top w:val="none" w:sz="0" w:space="0" w:color="auto"/>
            <w:left w:val="none" w:sz="0" w:space="0" w:color="auto"/>
            <w:bottom w:val="none" w:sz="0" w:space="0" w:color="auto"/>
            <w:right w:val="none" w:sz="0" w:space="0" w:color="auto"/>
          </w:divBdr>
          <w:divsChild>
            <w:div w:id="1599370255">
              <w:marLeft w:val="0"/>
              <w:marRight w:val="0"/>
              <w:marTop w:val="0"/>
              <w:marBottom w:val="180"/>
              <w:divBdr>
                <w:top w:val="none" w:sz="0" w:space="0" w:color="auto"/>
                <w:left w:val="none" w:sz="0" w:space="0" w:color="auto"/>
                <w:bottom w:val="none" w:sz="0" w:space="0" w:color="auto"/>
                <w:right w:val="none" w:sz="0" w:space="0" w:color="auto"/>
              </w:divBdr>
            </w:div>
            <w:div w:id="532570669">
              <w:marLeft w:val="0"/>
              <w:marRight w:val="0"/>
              <w:marTop w:val="0"/>
              <w:marBottom w:val="180"/>
              <w:divBdr>
                <w:top w:val="none" w:sz="0" w:space="0" w:color="auto"/>
                <w:left w:val="none" w:sz="0" w:space="0" w:color="auto"/>
                <w:bottom w:val="none" w:sz="0" w:space="0" w:color="auto"/>
                <w:right w:val="none" w:sz="0" w:space="0" w:color="auto"/>
              </w:divBdr>
            </w:div>
            <w:div w:id="1948151778">
              <w:marLeft w:val="0"/>
              <w:marRight w:val="0"/>
              <w:marTop w:val="0"/>
              <w:marBottom w:val="180"/>
              <w:divBdr>
                <w:top w:val="none" w:sz="0" w:space="0" w:color="auto"/>
                <w:left w:val="none" w:sz="0" w:space="0" w:color="auto"/>
                <w:bottom w:val="none" w:sz="0" w:space="0" w:color="auto"/>
                <w:right w:val="none" w:sz="0" w:space="0" w:color="auto"/>
              </w:divBdr>
            </w:div>
            <w:div w:id="1540241728">
              <w:marLeft w:val="0"/>
              <w:marRight w:val="0"/>
              <w:marTop w:val="0"/>
              <w:marBottom w:val="180"/>
              <w:divBdr>
                <w:top w:val="none" w:sz="0" w:space="0" w:color="auto"/>
                <w:left w:val="none" w:sz="0" w:space="0" w:color="auto"/>
                <w:bottom w:val="none" w:sz="0" w:space="0" w:color="auto"/>
                <w:right w:val="none" w:sz="0" w:space="0" w:color="auto"/>
              </w:divBdr>
            </w:div>
            <w:div w:id="1491098771">
              <w:marLeft w:val="0"/>
              <w:marRight w:val="0"/>
              <w:marTop w:val="0"/>
              <w:marBottom w:val="180"/>
              <w:divBdr>
                <w:top w:val="none" w:sz="0" w:space="0" w:color="auto"/>
                <w:left w:val="none" w:sz="0" w:space="0" w:color="auto"/>
                <w:bottom w:val="none" w:sz="0" w:space="0" w:color="auto"/>
                <w:right w:val="none" w:sz="0" w:space="0" w:color="auto"/>
              </w:divBdr>
            </w:div>
            <w:div w:id="604385161">
              <w:marLeft w:val="0"/>
              <w:marRight w:val="0"/>
              <w:marTop w:val="0"/>
              <w:marBottom w:val="180"/>
              <w:divBdr>
                <w:top w:val="none" w:sz="0" w:space="0" w:color="auto"/>
                <w:left w:val="none" w:sz="0" w:space="0" w:color="auto"/>
                <w:bottom w:val="none" w:sz="0" w:space="0" w:color="auto"/>
                <w:right w:val="none" w:sz="0" w:space="0" w:color="auto"/>
              </w:divBdr>
            </w:div>
            <w:div w:id="650866465">
              <w:marLeft w:val="0"/>
              <w:marRight w:val="0"/>
              <w:marTop w:val="0"/>
              <w:marBottom w:val="180"/>
              <w:divBdr>
                <w:top w:val="none" w:sz="0" w:space="0" w:color="auto"/>
                <w:left w:val="none" w:sz="0" w:space="0" w:color="auto"/>
                <w:bottom w:val="none" w:sz="0" w:space="0" w:color="auto"/>
                <w:right w:val="none" w:sz="0" w:space="0" w:color="auto"/>
              </w:divBdr>
            </w:div>
            <w:div w:id="1744524777">
              <w:marLeft w:val="0"/>
              <w:marRight w:val="0"/>
              <w:marTop w:val="0"/>
              <w:marBottom w:val="180"/>
              <w:divBdr>
                <w:top w:val="none" w:sz="0" w:space="0" w:color="auto"/>
                <w:left w:val="none" w:sz="0" w:space="0" w:color="auto"/>
                <w:bottom w:val="none" w:sz="0" w:space="0" w:color="auto"/>
                <w:right w:val="none" w:sz="0" w:space="0" w:color="auto"/>
              </w:divBdr>
            </w:div>
            <w:div w:id="1729307241">
              <w:marLeft w:val="0"/>
              <w:marRight w:val="0"/>
              <w:marTop w:val="0"/>
              <w:marBottom w:val="180"/>
              <w:divBdr>
                <w:top w:val="none" w:sz="0" w:space="0" w:color="auto"/>
                <w:left w:val="none" w:sz="0" w:space="0" w:color="auto"/>
                <w:bottom w:val="none" w:sz="0" w:space="0" w:color="auto"/>
                <w:right w:val="none" w:sz="0" w:space="0" w:color="auto"/>
              </w:divBdr>
            </w:div>
            <w:div w:id="362905261">
              <w:marLeft w:val="0"/>
              <w:marRight w:val="0"/>
              <w:marTop w:val="0"/>
              <w:marBottom w:val="180"/>
              <w:divBdr>
                <w:top w:val="none" w:sz="0" w:space="0" w:color="auto"/>
                <w:left w:val="none" w:sz="0" w:space="0" w:color="auto"/>
                <w:bottom w:val="none" w:sz="0" w:space="0" w:color="auto"/>
                <w:right w:val="none" w:sz="0" w:space="0" w:color="auto"/>
              </w:divBdr>
            </w:div>
            <w:div w:id="1500542694">
              <w:marLeft w:val="0"/>
              <w:marRight w:val="0"/>
              <w:marTop w:val="0"/>
              <w:marBottom w:val="180"/>
              <w:divBdr>
                <w:top w:val="none" w:sz="0" w:space="0" w:color="auto"/>
                <w:left w:val="none" w:sz="0" w:space="0" w:color="auto"/>
                <w:bottom w:val="none" w:sz="0" w:space="0" w:color="auto"/>
                <w:right w:val="none" w:sz="0" w:space="0" w:color="auto"/>
              </w:divBdr>
            </w:div>
            <w:div w:id="289751261">
              <w:marLeft w:val="0"/>
              <w:marRight w:val="0"/>
              <w:marTop w:val="0"/>
              <w:marBottom w:val="180"/>
              <w:divBdr>
                <w:top w:val="none" w:sz="0" w:space="0" w:color="auto"/>
                <w:left w:val="none" w:sz="0" w:space="0" w:color="auto"/>
                <w:bottom w:val="none" w:sz="0" w:space="0" w:color="auto"/>
                <w:right w:val="none" w:sz="0" w:space="0" w:color="auto"/>
              </w:divBdr>
            </w:div>
            <w:div w:id="176047087">
              <w:marLeft w:val="0"/>
              <w:marRight w:val="0"/>
              <w:marTop w:val="0"/>
              <w:marBottom w:val="180"/>
              <w:divBdr>
                <w:top w:val="none" w:sz="0" w:space="0" w:color="auto"/>
                <w:left w:val="none" w:sz="0" w:space="0" w:color="auto"/>
                <w:bottom w:val="none" w:sz="0" w:space="0" w:color="auto"/>
                <w:right w:val="none" w:sz="0" w:space="0" w:color="auto"/>
              </w:divBdr>
            </w:div>
            <w:div w:id="1119883520">
              <w:marLeft w:val="0"/>
              <w:marRight w:val="0"/>
              <w:marTop w:val="0"/>
              <w:marBottom w:val="180"/>
              <w:divBdr>
                <w:top w:val="none" w:sz="0" w:space="0" w:color="auto"/>
                <w:left w:val="none" w:sz="0" w:space="0" w:color="auto"/>
                <w:bottom w:val="none" w:sz="0" w:space="0" w:color="auto"/>
                <w:right w:val="none" w:sz="0" w:space="0" w:color="auto"/>
              </w:divBdr>
            </w:div>
            <w:div w:id="1067998504">
              <w:marLeft w:val="0"/>
              <w:marRight w:val="0"/>
              <w:marTop w:val="0"/>
              <w:marBottom w:val="180"/>
              <w:divBdr>
                <w:top w:val="none" w:sz="0" w:space="0" w:color="auto"/>
                <w:left w:val="none" w:sz="0" w:space="0" w:color="auto"/>
                <w:bottom w:val="none" w:sz="0" w:space="0" w:color="auto"/>
                <w:right w:val="none" w:sz="0" w:space="0" w:color="auto"/>
              </w:divBdr>
            </w:div>
            <w:div w:id="2071491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ae.com.cn/zgzcw/zyxw/201907/d845e7507588426fb6607b5ffb8eb8bf/files/1adabb33e424411aacc771eb1cad1a50.pdf" TargetMode="External"/><Relationship Id="rId13" Type="http://schemas.openxmlformats.org/officeDocument/2006/relationships/hyperlink" Target="http://www.cvae.com.cn/zgzcw/zyxw/201907/d845e7507588426fb6607b5ffb8eb8bf/files/d38f7e4c226c4b50a9228f8579dc32e5.pdf" TargetMode="External"/><Relationship Id="rId3" Type="http://schemas.openxmlformats.org/officeDocument/2006/relationships/webSettings" Target="webSettings.xml"/><Relationship Id="rId7" Type="http://schemas.openxmlformats.org/officeDocument/2006/relationships/hyperlink" Target="http://www.cvae.com.cn/zgzcw/zyxw/201907/d845e7507588426fb6607b5ffb8eb8bf/files/cace4e4e13124edbbc800ac6f886a986.pdf" TargetMode="External"/><Relationship Id="rId12" Type="http://schemas.openxmlformats.org/officeDocument/2006/relationships/hyperlink" Target="http://www.cvae.com.cn/zgzcw/zyxw/201907/d845e7507588426fb6607b5ffb8eb8bf/files/7d16dca47ec94104b286b3ad5ff73854.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vae.com.cn/zgzcw/zyxw/201907/d845e7507588426fb6607b5ffb8eb8bf/files/738b4c1ceaca4bedabaeab16719c5ce0.pdf" TargetMode="External"/><Relationship Id="rId11" Type="http://schemas.openxmlformats.org/officeDocument/2006/relationships/hyperlink" Target="http://www.cvae.com.cn/zgzcw/zyxw/201907/d845e7507588426fb6607b5ffb8eb8bf/files/04ff9a4810154fa79ada8213079e6a8c.pdf" TargetMode="External"/><Relationship Id="rId5" Type="http://schemas.openxmlformats.org/officeDocument/2006/relationships/hyperlink" Target="http://www.cvae.com.cn/zgzcw/zyxw/201907/d845e7507588426fb6607b5ffb8eb8bf/files/d1304f43bb1543fd8dc573937e6abf0a.pdf" TargetMode="External"/><Relationship Id="rId15" Type="http://schemas.openxmlformats.org/officeDocument/2006/relationships/fontTable" Target="fontTable.xml"/><Relationship Id="rId10" Type="http://schemas.openxmlformats.org/officeDocument/2006/relationships/hyperlink" Target="http://www.cvae.com.cn/zgzcw/zyxw/201907/d845e7507588426fb6607b5ffb8eb8bf/files/cca35ba631e54002932c46cf77117338.pdf" TargetMode="External"/><Relationship Id="rId4" Type="http://schemas.openxmlformats.org/officeDocument/2006/relationships/image" Target="media/image1.jpeg"/><Relationship Id="rId9" Type="http://schemas.openxmlformats.org/officeDocument/2006/relationships/hyperlink" Target="http://www.cvae.com.cn/zgzcw/zyxw/201907/d845e7507588426fb6607b5ffb8eb8bf/files/a5ed730d4eba4ae1939644f030990e97.pdf" TargetMode="External"/><Relationship Id="rId14" Type="http://schemas.openxmlformats.org/officeDocument/2006/relationships/hyperlink" Target="http://www.cvae.com.cn/zgzcw/zyxw/201907/d845e7507588426fb6607b5ffb8eb8bf/files/e97609a4bfa447679ef3d7ac4cfa138e.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2020-03-10T11:24:00Z</dcterms:created>
  <dcterms:modified xsi:type="dcterms:W3CDTF">2020-03-10T11:24:00Z</dcterms:modified>
</cp:coreProperties>
</file>